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9D" w:rsidRPr="008A399D" w:rsidRDefault="008A399D" w:rsidP="00907A66">
      <w:pPr>
        <w:shd w:val="clear" w:color="auto" w:fill="FFFFFF"/>
        <w:spacing w:after="330" w:line="30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202731"/>
          <w:kern w:val="36"/>
          <w:sz w:val="28"/>
          <w:szCs w:val="28"/>
          <w:lang w:eastAsia="ru-RU"/>
        </w:rPr>
      </w:pPr>
      <w:r w:rsidRPr="008A399D">
        <w:rPr>
          <w:rFonts w:ascii="Arial" w:eastAsia="Times New Roman" w:hAnsi="Arial" w:cs="Arial"/>
          <w:b/>
          <w:bCs/>
          <w:caps/>
          <w:color w:val="202731"/>
          <w:kern w:val="36"/>
          <w:sz w:val="28"/>
          <w:szCs w:val="28"/>
          <w:lang w:eastAsia="ru-RU"/>
        </w:rPr>
        <w:t>ПРОВЕРИТЬ РЕЗУЛЬТАТЫ ЕГЭ</w:t>
      </w:r>
    </w:p>
    <w:p w:rsidR="008A399D" w:rsidRPr="008A399D" w:rsidRDefault="008A399D" w:rsidP="008A399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202731"/>
          <w:sz w:val="28"/>
          <w:szCs w:val="28"/>
          <w:lang w:eastAsia="ru-RU"/>
        </w:rPr>
      </w:pPr>
      <w:r w:rsidRPr="008A399D">
        <w:rPr>
          <w:rFonts w:ascii="Arial" w:eastAsia="Times New Roman" w:hAnsi="Arial" w:cs="Arial"/>
          <w:b/>
          <w:bCs/>
          <w:color w:val="202731"/>
          <w:sz w:val="28"/>
          <w:szCs w:val="28"/>
          <w:lang w:eastAsia="ru-RU"/>
        </w:rPr>
        <w:t>Уважаемые участники ЕГЭ!</w:t>
      </w:r>
    </w:p>
    <w:p w:rsidR="008A399D" w:rsidRDefault="008A399D" w:rsidP="008A399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F262D"/>
          <w:sz w:val="28"/>
          <w:szCs w:val="28"/>
          <w:lang w:eastAsia="ru-RU"/>
        </w:rPr>
      </w:pPr>
      <w:r w:rsidRPr="008A399D"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 xml:space="preserve">Для получения официальных результатов ЕГЭ </w:t>
      </w:r>
      <w:r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 xml:space="preserve">выпускникам текущего года следует обращаться в свою школу, выпускникам прошлых лет – </w:t>
      </w:r>
      <w:r w:rsidRPr="008A399D"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Отдел образования с</w:t>
      </w:r>
      <w:proofErr w:type="gramStart"/>
      <w:r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.М</w:t>
      </w:r>
      <w:proofErr w:type="gramEnd"/>
      <w:r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ишкино</w:t>
      </w:r>
      <w:r w:rsidRPr="008A399D"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, в котором Вы регистрировались на ЕГЭ.</w:t>
      </w:r>
    </w:p>
    <w:p w:rsidR="008A399D" w:rsidRPr="008A399D" w:rsidRDefault="008A399D" w:rsidP="008A39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A399D"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Дополнительно Вы можете ознакомиться с предварительными результатами ЕГЭ в специальном </w:t>
      </w:r>
      <w:hyperlink r:id="rId4" w:tgtFrame="_blank" w:history="1">
        <w:r w:rsidRPr="008A399D">
          <w:rPr>
            <w:rFonts w:ascii="Arial" w:eastAsia="Times New Roman" w:hAnsi="Arial" w:cs="Arial"/>
            <w:color w:val="0071BB"/>
            <w:sz w:val="28"/>
            <w:szCs w:val="28"/>
            <w:u w:val="single"/>
            <w:lang w:eastAsia="ru-RU"/>
          </w:rPr>
          <w:t>сервисе</w:t>
        </w:r>
      </w:hyperlink>
      <w:r w:rsidRPr="008A399D"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, а также на портале </w:t>
      </w:r>
      <w:hyperlink r:id="rId5" w:tgtFrame="_blank" w:history="1">
        <w:r w:rsidRPr="008A399D">
          <w:rPr>
            <w:rFonts w:ascii="Arial" w:eastAsia="Times New Roman" w:hAnsi="Arial" w:cs="Arial"/>
            <w:color w:val="0071BB"/>
            <w:sz w:val="28"/>
            <w:szCs w:val="28"/>
            <w:u w:val="single"/>
            <w:lang w:eastAsia="ru-RU"/>
          </w:rPr>
          <w:t>Государственных услуг</w:t>
        </w:r>
      </w:hyperlink>
      <w:r w:rsidRPr="008A399D">
        <w:rPr>
          <w:rFonts w:ascii="Arial" w:eastAsia="Times New Roman" w:hAnsi="Arial" w:cs="Arial"/>
          <w:color w:val="1F262D"/>
          <w:sz w:val="28"/>
          <w:szCs w:val="28"/>
          <w:shd w:val="clear" w:color="auto" w:fill="FFFFFF"/>
          <w:lang w:eastAsia="ru-RU"/>
        </w:rPr>
        <w:t>. </w:t>
      </w:r>
    </w:p>
    <w:p w:rsidR="008A399D" w:rsidRPr="008A399D" w:rsidRDefault="008A399D" w:rsidP="008A39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F262D"/>
          <w:sz w:val="28"/>
          <w:szCs w:val="28"/>
          <w:lang w:eastAsia="ru-RU"/>
        </w:rPr>
      </w:pPr>
      <w:r w:rsidRPr="008A399D">
        <w:rPr>
          <w:rFonts w:ascii="Arial" w:eastAsia="Times New Roman" w:hAnsi="Arial" w:cs="Arial"/>
          <w:color w:val="1F262D"/>
          <w:sz w:val="28"/>
          <w:szCs w:val="28"/>
          <w:lang w:eastAsia="ru-RU"/>
        </w:rPr>
        <w:t>Сроки обработки экзаменационных работ, утверждения результатов ГИА-11 и официальный день их объявления не могут быть позднее соответствующих сроков, указанных в Графиках. </w:t>
      </w:r>
    </w:p>
    <w:p w:rsidR="008A399D" w:rsidRPr="008A399D" w:rsidRDefault="008A399D" w:rsidP="008A399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F262D"/>
          <w:sz w:val="28"/>
          <w:szCs w:val="28"/>
          <w:lang w:eastAsia="ru-RU"/>
        </w:rPr>
      </w:pPr>
      <w:r w:rsidRPr="008A399D">
        <w:rPr>
          <w:rFonts w:ascii="Arial" w:eastAsia="Times New Roman" w:hAnsi="Arial" w:cs="Arial"/>
          <w:color w:val="1F262D"/>
          <w:sz w:val="28"/>
          <w:szCs w:val="28"/>
          <w:lang w:eastAsia="ru-RU"/>
        </w:rPr>
        <w:t>Сроки утверждения результатов ГИА-11 и официальный день их объявления корректируются с учетом фактического направления результатов ГИА-11 на региональный уровень. </w:t>
      </w:r>
    </w:p>
    <w:p w:rsidR="00BA07C3" w:rsidRDefault="00BA07C3" w:rsidP="008A39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A399D" w:rsidRPr="008A399D" w:rsidRDefault="008A399D" w:rsidP="008A399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A07C3">
        <w:rPr>
          <w:rFonts w:ascii="Arial" w:eastAsia="Times New Roman" w:hAnsi="Arial" w:cs="Arial"/>
          <w:sz w:val="28"/>
          <w:szCs w:val="28"/>
          <w:lang w:eastAsia="ru-RU"/>
        </w:rPr>
        <w:t>График обработки экзаменационных материалов основного периода ЕГЭ в 2020 году</w:t>
      </w:r>
    </w:p>
    <w:p w:rsidR="001C3FB3" w:rsidRPr="00BA07C3" w:rsidRDefault="008A399D" w:rsidP="008A399D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BA07C3">
        <w:rPr>
          <w:rFonts w:ascii="Arial" w:eastAsia="Times New Roman" w:hAnsi="Arial" w:cs="Arial"/>
          <w:sz w:val="28"/>
          <w:szCs w:val="28"/>
          <w:lang w:eastAsia="ru-RU"/>
        </w:rPr>
        <w:t>График обработки экзаменационных материалов дополнительного периода ЕГЭ в 2020 году</w:t>
      </w:r>
    </w:p>
    <w:sectPr w:rsidR="001C3FB3" w:rsidRPr="00BA07C3" w:rsidSect="001C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99D"/>
    <w:rsid w:val="001C3FB3"/>
    <w:rsid w:val="008A399D"/>
    <w:rsid w:val="00907A66"/>
    <w:rsid w:val="00BA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B3"/>
  </w:style>
  <w:style w:type="paragraph" w:styleId="1">
    <w:name w:val="heading 1"/>
    <w:basedOn w:val="a"/>
    <w:link w:val="10"/>
    <w:uiPriority w:val="9"/>
    <w:qFormat/>
    <w:rsid w:val="008A3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3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39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3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02869/1" TargetMode="External"/><Relationship Id="rId4" Type="http://schemas.openxmlformats.org/officeDocument/2006/relationships/hyperlink" Target="http://check.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>DNS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3</cp:revision>
  <dcterms:created xsi:type="dcterms:W3CDTF">2020-06-30T09:32:00Z</dcterms:created>
  <dcterms:modified xsi:type="dcterms:W3CDTF">2020-06-30T09:38:00Z</dcterms:modified>
</cp:coreProperties>
</file>